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b/>
          <w:bCs/>
          <w:color w:val="000000"/>
          <w:sz w:val="28"/>
          <w:szCs w:val="28"/>
          <w:lang w:val="kk-KZ" w:eastAsia="ru-RU"/>
        </w:rPr>
        <w:t>4 дәріс</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b/>
          <w:bCs/>
          <w:color w:val="000000"/>
          <w:sz w:val="28"/>
          <w:szCs w:val="28"/>
          <w:lang w:val="kk-KZ" w:eastAsia="ru-RU"/>
        </w:rPr>
        <w:t>7 Тұрақсыз ыстықтықты жылу өту</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b/>
          <w:bCs/>
          <w:color w:val="000000"/>
          <w:sz w:val="28"/>
          <w:szCs w:val="28"/>
          <w:lang w:val="kk-KZ" w:eastAsia="ru-RU"/>
        </w:rPr>
        <w:t>         7.1 Жылу алмастырғыштардың жалпы түсініктері</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         Жылу алмастырғыштар бетті (рекуперативные – ұстаушы), жаңғыртулы (регенеративные) және араластырғышты (смесительные) болады.</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Олардың жылуөту қуаты келесі кейіптемелермен анықталады</w:t>
      </w:r>
    </w:p>
    <w:p w:rsidR="00F50FDC" w:rsidRPr="00F50FDC" w:rsidRDefault="00F50FDC" w:rsidP="00F50FD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494155" cy="347980"/>
            <wp:effectExtent l="0" t="0" r="0" b="0"/>
            <wp:docPr id="36" name="Рисунок 36" descr="C:\Users\GDyusembaeva\Desktop\Жылума4ызалмасу лекция_files\image1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Dyusembaeva\Desktop\Жылума4ызалмасу лекция_files\image144.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4155" cy="347980"/>
                    </a:xfrm>
                    <a:prstGeom prst="rect">
                      <a:avLst/>
                    </a:prstGeom>
                    <a:noFill/>
                    <a:ln>
                      <a:noFill/>
                    </a:ln>
                  </pic:spPr>
                </pic:pic>
              </a:graphicData>
            </a:graphic>
          </wp:inline>
        </w:drawing>
      </w:r>
      <w:r>
        <w:rPr>
          <w:rFonts w:ascii="Times New Roman" w:eastAsia="Times New Roman" w:hAnsi="Times New Roman" w:cs="Times New Roman"/>
          <w:noProof/>
          <w:color w:val="000000"/>
          <w:sz w:val="28"/>
          <w:szCs w:val="28"/>
          <w:vertAlign w:val="subscript"/>
          <w:lang w:eastAsia="ru-RU"/>
        </w:rPr>
        <w:drawing>
          <wp:inline distT="0" distB="0" distL="0" distR="0">
            <wp:extent cx="2292350" cy="656590"/>
            <wp:effectExtent l="0" t="0" r="0" b="0"/>
            <wp:docPr id="35" name="Рисунок 35" descr="C:\Users\GDyusembaeva\Desktop\Жылума4ызалмасу лекция_files\image1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145.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2350" cy="65659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(7.1),(7.2)</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жылу тасығыштардың ыстықтықтарының аумаққылық орташа тегеуріні.</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Жылу алмастырғыштардың жылулық сүлбелері бір мен қарсы және қиылысты (күрделі) ағынды болады.</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7.2 Бір және қарсы ағынды жылу тасығыштар ыстықтықтарының</w:t>
      </w:r>
    </w:p>
    <w:p w:rsidR="00F50FDC" w:rsidRPr="00F50FDC" w:rsidRDefault="00F50FDC" w:rsidP="00F50FD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аумаққылық орташа тегеурінін анықтау</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Жылу алмастырғыш жылу тасығыштарының ыстықтықтары: жоғарғысы 1, төменгісі 2, кірісіндегісі (’), шығысындағысы (“) деп таңбаланады.</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628900" cy="2514600"/>
            <wp:effectExtent l="0" t="0" r="0" b="0"/>
            <wp:wrapSquare wrapText="bothSides"/>
            <wp:docPr id="40" name="Рисунок 40" descr="C:\Users\GDyusembaeva\Desktop\Жылума4ызалмасу лекция_files\image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Dyusembaeva\Desktop\Жылума4ызалмасу лекция_files\image14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28900" cy="2514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FDC">
        <w:rPr>
          <w:rFonts w:ascii="Times New Roman" w:eastAsia="Times New Roman" w:hAnsi="Times New Roman" w:cs="Times New Roman"/>
          <w:color w:val="000000"/>
          <w:sz w:val="28"/>
          <w:szCs w:val="28"/>
          <w:lang w:val="kk-KZ" w:eastAsia="ru-RU"/>
        </w:rPr>
        <w:t>Жылу өтудің (7.1) шаққылы қуаты</w:t>
      </w:r>
    </w:p>
    <w:p w:rsidR="00F50FDC" w:rsidRPr="00F50FDC" w:rsidRDefault="00F50FDC" w:rsidP="00F50FDC">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068705" cy="295910"/>
            <wp:effectExtent l="0" t="0" r="0" b="8890"/>
            <wp:docPr id="34" name="Рисунок 34" descr="C:\Users\GDyusembaeva\Desktop\Жылума4ызалмасу лекция_files\image1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147.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8705" cy="29591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(7.3)</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ПЖЕ-сі бірге жуық бір және қарсы ағынды жылу алмастырғыштың (7.1 суретті қараңыз) қажырларының теңестігі келесідей жуық жазылады</w:t>
      </w:r>
    </w:p>
    <w:p w:rsidR="00F50FDC" w:rsidRPr="00F50FDC" w:rsidRDefault="00F50FDC" w:rsidP="00F50FDC">
      <w:pPr>
        <w:spacing w:before="100" w:beforeAutospacing="1" w:after="100" w:afterAutospacing="1" w:line="240" w:lineRule="auto"/>
        <w:ind w:left="2124"/>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511425" cy="347980"/>
            <wp:effectExtent l="0" t="0" r="0" b="0"/>
            <wp:docPr id="33" name="Рисунок 33" descr="C:\Users\GDyusembaeva\Desktop\Жылума4ызалмасу лекция_files\image1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148.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11425"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lastRenderedPageBreak/>
        <w:t>(7.4)</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Мұндағы G мен c</w:t>
      </w:r>
      <w:r w:rsidRPr="00F50FDC">
        <w:rPr>
          <w:rFonts w:ascii="Times New Roman" w:eastAsia="Times New Roman" w:hAnsi="Times New Roman" w:cs="Times New Roman"/>
          <w:color w:val="000000"/>
          <w:sz w:val="28"/>
          <w:szCs w:val="28"/>
          <w:vertAlign w:val="subscript"/>
          <w:lang w:val="kk-KZ" w:eastAsia="ru-RU"/>
        </w:rPr>
        <w:t>p</w:t>
      </w:r>
      <w:r w:rsidRPr="00F50FDC">
        <w:rPr>
          <w:rFonts w:ascii="Times New Roman" w:eastAsia="Times New Roman" w:hAnsi="Times New Roman" w:cs="Times New Roman"/>
          <w:color w:val="000000"/>
          <w:sz w:val="28"/>
          <w:szCs w:val="28"/>
          <w:lang w:val="kk-KZ" w:eastAsia="ru-RU"/>
        </w:rPr>
        <w:t> – жылу тасығыштардың маңыздық шығысы, кг/с мен жылу сыйымдылығы, Дж/(кгК);</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қос таңбаның «+»-і бір ағындыға, ал «-»-і қарсы ағындыға.</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Мұнан dt</w:t>
      </w:r>
      <w:r w:rsidRPr="00F50FDC">
        <w:rPr>
          <w:rFonts w:ascii="Times New Roman" w:eastAsia="Times New Roman" w:hAnsi="Times New Roman" w:cs="Times New Roman"/>
          <w:color w:val="000000"/>
          <w:sz w:val="28"/>
          <w:szCs w:val="28"/>
          <w:vertAlign w:val="subscript"/>
          <w:lang w:val="kk-KZ" w:eastAsia="ru-RU"/>
        </w:rPr>
        <w:t>1</w:t>
      </w:r>
      <w:r w:rsidRPr="00F50FDC">
        <w:rPr>
          <w:rFonts w:ascii="Times New Roman" w:eastAsia="Times New Roman" w:hAnsi="Times New Roman" w:cs="Times New Roman"/>
          <w:color w:val="000000"/>
          <w:sz w:val="28"/>
          <w:szCs w:val="28"/>
          <w:lang w:val="kk-KZ" w:eastAsia="ru-RU"/>
        </w:rPr>
        <w:t> - dt</w:t>
      </w:r>
      <w:r w:rsidRPr="00F50FDC">
        <w:rPr>
          <w:rFonts w:ascii="Times New Roman" w:eastAsia="Times New Roman" w:hAnsi="Times New Roman" w:cs="Times New Roman"/>
          <w:color w:val="000000"/>
          <w:sz w:val="28"/>
          <w:szCs w:val="28"/>
          <w:vertAlign w:val="subscript"/>
          <w:lang w:val="kk-KZ" w:eastAsia="ru-RU"/>
        </w:rPr>
        <w:t>2</w:t>
      </w:r>
      <w:r w:rsidRPr="00F50FDC">
        <w:rPr>
          <w:rFonts w:ascii="Times New Roman" w:eastAsia="Times New Roman" w:hAnsi="Times New Roman" w:cs="Times New Roman"/>
          <w:color w:val="000000"/>
          <w:sz w:val="28"/>
          <w:szCs w:val="28"/>
          <w:lang w:val="kk-KZ" w:eastAsia="ru-RU"/>
        </w:rPr>
        <w:t> айырымын алып, табылғанында (7.3)-ті ескеріп, қорытындысын келесідей жазамыз</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357120" cy="309245"/>
            <wp:effectExtent l="0" t="0" r="5080" b="0"/>
            <wp:docPr id="32" name="Рисунок 32" descr="C:\Users\GDyusembaeva\Desktop\Жылума4ызалмасу лекция_files\image1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149.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7120" cy="30924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(7.5)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35760" cy="605155"/>
            <wp:effectExtent l="0" t="0" r="2540" b="4445"/>
            <wp:docPr id="31" name="Рисунок 31" descr="C:\Users\GDyusembaeva\Desktop\Жылума4ызалмасу лекция_files\image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Dyusembaeva\Desktop\Жылума4ызалмасу лекция_files\image150.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5760" cy="60515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352550" cy="528320"/>
            <wp:effectExtent l="0" t="0" r="0" b="5080"/>
            <wp:docPr id="30" name="Рисунок 30" descr="C:\Users\GDyusembaeva\Desktop\Жылума4ызалмасу лекция_files\image1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Dyusembaeva\Desktop\Жылума4ызалмасу лекция_files\image151.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52550" cy="5283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(7.6), (7.7)</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Соңғысын, m мен k ≈ тұрақты деп, ∆t</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-нен өтпелі ∆t(f)-ке және ∆t</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(f=F)-қа дейін екі рет аумаққылаймыз</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03880" cy="553720"/>
            <wp:effectExtent l="0" t="0" r="1270" b="0"/>
            <wp:docPr id="29" name="Рисунок 29" descr="C:\Users\GDyusembaeva\Desktop\Жылума4ызалмасу лекция_files\image1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Dyusembaeva\Desktop\Жылума4ызалмасу лекция_files\image15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03880" cy="5537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(7.8)  </w:t>
      </w:r>
    </w:p>
    <w:p w:rsidR="00F50FDC" w:rsidRPr="00F50FDC" w:rsidRDefault="00F50FDC" w:rsidP="00F50FD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3168015" cy="528320"/>
            <wp:effectExtent l="0" t="0" r="0" b="5080"/>
            <wp:docPr id="28" name="Рисунок 28" descr="C:\Users\GDyusembaeva\Desktop\Жылума4ызалмасу лекция_files\image1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Dyusembaeva\Desktop\Жылума4ызалмасу лекция_files\image15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8015" cy="5283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(7.9)</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Бір және қарсы ағынды жылу тасығыштардың ыстықтық тегеуріндерінің (арындарының) орта мәндерін, (7.8)-ді (7.2)-ге қойып, аумаққылап</w:t>
      </w:r>
    </w:p>
    <w:p w:rsidR="00F50FDC" w:rsidRPr="00F50FDC" w:rsidRDefault="00F50FDC" w:rsidP="00F50FD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4520565" cy="682625"/>
            <wp:effectExtent l="0" t="0" r="0" b="3175"/>
            <wp:docPr id="27" name="Рисунок 27" descr="C:\Users\GDyusembaeva\Desktop\Жылума4ызалмасу лекция_files\image1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Dyusembaeva\Desktop\Жылума4ызалмасу лекция_files\image154.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20565" cy="682625"/>
                    </a:xfrm>
                    <a:prstGeom prst="rect">
                      <a:avLst/>
                    </a:prstGeom>
                    <a:noFill/>
                    <a:ln>
                      <a:noFill/>
                    </a:ln>
                  </pic:spPr>
                </pic:pic>
              </a:graphicData>
            </a:graphic>
          </wp:inline>
        </w:drawing>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мұнда (7.9)-ды ескеріп және ∆t</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 мен ∆t</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-лерді, есептеуге қолайлы болғандай, үлкені (ү) мен  кішісі (к) деп таңбалап, жазамыз</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910840" cy="605155"/>
            <wp:effectExtent l="0" t="0" r="3810" b="4445"/>
            <wp:docPr id="26" name="Рисунок 26" descr="C:\Users\GDyusembaeva\Desktop\Жылума4ызалмасу лекция_files\image1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Dyusembaeva\Desktop\Жылума4ызалмасу лекция_files\image155.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10840" cy="60515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(7.10)</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lastRenderedPageBreak/>
        <w:t>         7.3 Бір және қарсы ағынды жылу тасығыштардың</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шығысындағы ыстықтықтарын анықтау</w:t>
      </w:r>
    </w:p>
    <w:p w:rsidR="00F50FDC" w:rsidRPr="00F50FDC" w:rsidRDefault="00F50FDC" w:rsidP="00F50FDC">
      <w:pPr>
        <w:spacing w:before="100" w:beforeAutospacing="1" w:after="100" w:afterAutospacing="1" w:line="240" w:lineRule="auto"/>
        <w:ind w:left="708" w:firstLine="135"/>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ПЖЕ-сі бірге тең жылу алмастырғыштың салқындау жылу тасығышының қажыр өсуі ыстық жылу тасығышының қажырының кемуіне тең</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2357120" cy="347980"/>
            <wp:effectExtent l="0" t="0" r="5080" b="0"/>
            <wp:docPr id="25" name="Рисунок 25" descr="C:\Users\GDyusembaeva\Desktop\Жылума4ызалмасу лекция_files\image1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Dyusembaeva\Desktop\Жылума4ызалмасу лекция_files\image156.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57120"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(7.11)</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Анықталатын шамаларымыз t</w:t>
      </w:r>
      <w:r w:rsidRPr="00F50FDC">
        <w:rPr>
          <w:rFonts w:ascii="Times New Roman" w:eastAsia="Times New Roman" w:hAnsi="Times New Roman" w:cs="Times New Roman"/>
          <w:color w:val="000000"/>
          <w:sz w:val="28"/>
          <w:szCs w:val="28"/>
          <w:vertAlign w:val="subscript"/>
          <w:lang w:val="kk-KZ" w:eastAsia="ru-RU"/>
        </w:rPr>
        <w:t>1</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 мен t</w:t>
      </w:r>
      <w:r w:rsidRPr="00F50FDC">
        <w:rPr>
          <w:rFonts w:ascii="Times New Roman" w:eastAsia="Times New Roman" w:hAnsi="Times New Roman" w:cs="Times New Roman"/>
          <w:color w:val="000000"/>
          <w:sz w:val="28"/>
          <w:szCs w:val="28"/>
          <w:vertAlign w:val="subscript"/>
          <w:lang w:val="kk-KZ" w:eastAsia="ru-RU"/>
        </w:rPr>
        <w:t>2</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    Екінші теңдеу ретінде (7.9)-ды алдымен бір (б) ағынды жылу алмастырғышқа лайықтап жазамыз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2626995" cy="321945"/>
            <wp:effectExtent l="0" t="0" r="0" b="1905"/>
            <wp:docPr id="24" name="Рисунок 24" descr="C:\Users\GDyusembaeva\Desktop\Жылума4ызалмасу лекция_files\image1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Dyusembaeva\Desktop\Жылума4ызалмасу лекция_files\image157.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626995" cy="32194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(7.12)</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Бұдан t</w:t>
      </w:r>
      <w:r w:rsidRPr="00F50FDC">
        <w:rPr>
          <w:rFonts w:ascii="Times New Roman" w:eastAsia="Times New Roman" w:hAnsi="Times New Roman" w:cs="Times New Roman"/>
          <w:color w:val="000000"/>
          <w:sz w:val="28"/>
          <w:szCs w:val="28"/>
          <w:vertAlign w:val="subscript"/>
          <w:lang w:val="kk-KZ" w:eastAsia="ru-RU"/>
        </w:rPr>
        <w:t>2</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-ні анықтап, (7.11)-ге қойып, табылғаннан t</w:t>
      </w:r>
      <w:r w:rsidRPr="00F50FDC">
        <w:rPr>
          <w:rFonts w:ascii="Times New Roman" w:eastAsia="Times New Roman" w:hAnsi="Times New Roman" w:cs="Times New Roman"/>
          <w:color w:val="000000"/>
          <w:sz w:val="28"/>
          <w:szCs w:val="28"/>
          <w:vertAlign w:val="subscript"/>
          <w:lang w:val="kk-KZ" w:eastAsia="ru-RU"/>
        </w:rPr>
        <w:t>1</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-ді анықтаймыз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2447290" cy="643890"/>
            <wp:effectExtent l="0" t="0" r="0" b="3810"/>
            <wp:docPr id="23" name="Рисунок 23" descr="C:\Users\GDyusembaeva\Desktop\Жылума4ызалмасу лекция_files\image1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Dyusembaeva\Desktop\Жылума4ызалмасу лекция_files\image158.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47290" cy="64389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(7.13)</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Қарсы (қ) ағынды жылу алмастырғышқа (7.12)-ні лайықтап жазып, одан t</w:t>
      </w:r>
      <w:r w:rsidRPr="00F50FDC">
        <w:rPr>
          <w:rFonts w:ascii="Times New Roman" w:eastAsia="Times New Roman" w:hAnsi="Times New Roman" w:cs="Times New Roman"/>
          <w:color w:val="000000"/>
          <w:sz w:val="28"/>
          <w:szCs w:val="28"/>
          <w:vertAlign w:val="subscript"/>
          <w:lang w:val="kk-KZ" w:eastAsia="ru-RU"/>
        </w:rPr>
        <w:t>2</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-ні анықтап, (7.11)-ге қойып, табылғаннан t</w:t>
      </w:r>
      <w:r w:rsidRPr="00F50FDC">
        <w:rPr>
          <w:rFonts w:ascii="Times New Roman" w:eastAsia="Times New Roman" w:hAnsi="Times New Roman" w:cs="Times New Roman"/>
          <w:color w:val="000000"/>
          <w:sz w:val="28"/>
          <w:szCs w:val="28"/>
          <w:vertAlign w:val="subscript"/>
          <w:lang w:val="kk-KZ" w:eastAsia="ru-RU"/>
        </w:rPr>
        <w:t>1</w:t>
      </w:r>
      <w:r w:rsidRPr="00F50FDC">
        <w:rPr>
          <w:rFonts w:ascii="Times New Roman" w:eastAsia="Times New Roman" w:hAnsi="Times New Roman" w:cs="Times New Roman"/>
          <w:color w:val="000000"/>
          <w:sz w:val="28"/>
          <w:szCs w:val="28"/>
          <w:vertAlign w:val="superscript"/>
          <w:lang w:val="kk-KZ" w:eastAsia="ru-RU"/>
        </w:rPr>
        <w:t>”</w:t>
      </w:r>
      <w:r w:rsidRPr="00F50FDC">
        <w:rPr>
          <w:rFonts w:ascii="Times New Roman" w:eastAsia="Times New Roman" w:hAnsi="Times New Roman" w:cs="Times New Roman"/>
          <w:color w:val="000000"/>
          <w:sz w:val="28"/>
          <w:szCs w:val="28"/>
          <w:lang w:val="kk-KZ" w:eastAsia="ru-RU"/>
        </w:rPr>
        <w:t>-ді анықтауға (7.13) секілді есептік кейіптемені табамыз</w:t>
      </w:r>
    </w:p>
    <w:p w:rsidR="00F50FDC" w:rsidRPr="00F50FDC" w:rsidRDefault="00F50FDC" w:rsidP="00F50FD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3374390" cy="618490"/>
            <wp:effectExtent l="0" t="0" r="0" b="0"/>
            <wp:docPr id="22" name="Рисунок 22" descr="C:\Users\GDyusembaeva\Desktop\Жылума4ызалмасу лекция_files\image1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Dyusembaeva\Desktop\Жылума4ызалмасу лекция_files\image159.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74390" cy="61849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(7.14)</w:t>
      </w:r>
      <w:r>
        <w:rPr>
          <w:rFonts w:ascii="Times New Roman" w:eastAsia="Times New Roman" w:hAnsi="Times New Roman" w:cs="Times New Roman"/>
          <w:noProof/>
          <w:color w:val="000000"/>
          <w:sz w:val="28"/>
          <w:szCs w:val="28"/>
          <w:lang w:eastAsia="ru-RU"/>
        </w:rPr>
        <w:drawing>
          <wp:inline distT="0" distB="0" distL="0" distR="0">
            <wp:extent cx="116205" cy="206375"/>
            <wp:effectExtent l="0" t="0" r="0" b="0"/>
            <wp:docPr id="21" name="Рисунок 21" descr="C:\Users\GDyusembaeva\Desktop\Жылума4ызалмасу лекция_files\image1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Dyusembaeva\Desktop\Жылума4ызалмасу лекция_files\image160.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6205" cy="206375"/>
                    </a:xfrm>
                    <a:prstGeom prst="rect">
                      <a:avLst/>
                    </a:prstGeom>
                    <a:noFill/>
                    <a:ln>
                      <a:noFill/>
                    </a:ln>
                  </pic:spPr>
                </pic:pic>
              </a:graphicData>
            </a:graphic>
          </wp:inline>
        </w:drawing>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after="0" w:line="240" w:lineRule="auto"/>
        <w:ind w:firstLine="720"/>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7.4 Бір және қарсы ағынды жылу алмастырғыштардың</w:t>
      </w:r>
    </w:p>
    <w:p w:rsidR="00F50FDC" w:rsidRPr="00F50FDC" w:rsidRDefault="00F50FDC" w:rsidP="00F50FDC">
      <w:pPr>
        <w:spacing w:after="0" w:line="240" w:lineRule="auto"/>
        <w:ind w:firstLine="720"/>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өнімділіктерін салыстыру</w:t>
      </w:r>
    </w:p>
    <w:p w:rsidR="00F50FDC" w:rsidRPr="00F50FDC" w:rsidRDefault="00F50FDC" w:rsidP="00F50FDC">
      <w:pPr>
        <w:spacing w:after="0" w:line="240" w:lineRule="auto"/>
        <w:ind w:firstLine="720"/>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after="0" w:line="240" w:lineRule="auto"/>
        <w:ind w:firstLine="720"/>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Салыстыруға заттары мен кірісіндегі маңыздық шығыстары және ыстық-тықтары бірдей бір және қарсы ағынды жылу тасығыштарды аламыз. Олардың</w:t>
      </w:r>
    </w:p>
    <w:p w:rsidR="00F50FDC" w:rsidRPr="00F50FDC" w:rsidRDefault="00F50FDC" w:rsidP="00F50FDC">
      <w:pPr>
        <w:spacing w:before="100" w:beforeAutospacing="1" w:after="0"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4172585" cy="669925"/>
            <wp:effectExtent l="0" t="0" r="0" b="0"/>
            <wp:docPr id="20" name="Рисунок 20" descr="C:\Users\GDyusembaeva\Desktop\Жылума4ызалмасу лекция_files\image1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Dyusembaeva\Desktop\Жылума4ызалмасу лекция_files\image161.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72585" cy="66992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(7.15)</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857500" cy="2085975"/>
            <wp:effectExtent l="0" t="0" r="0" b="9525"/>
            <wp:wrapSquare wrapText="bothSides"/>
            <wp:docPr id="39" name="Рисунок 39" descr="C:\Users\GDyusembaeva\Desktop\Жылума4ызалмасу лекция_files\image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Dyusembaeva\Desktop\Жылума4ызалмасу лекция_files\image16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7500"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FDC">
        <w:rPr>
          <w:rFonts w:ascii="Times New Roman" w:eastAsia="Times New Roman" w:hAnsi="Times New Roman" w:cs="Times New Roman"/>
          <w:color w:val="000000"/>
          <w:sz w:val="28"/>
          <w:szCs w:val="28"/>
          <w:lang w:val="kk-KZ" w:eastAsia="ru-RU"/>
        </w:rPr>
        <w:t>         Бұл салыстырулық берненің 7.2 - суреттегі есептік қорытындысынан келесілерді көреміз. Бір ағынды жылу алмастырғыштың өнімділігі қарсы ағындыға қарағаннан көбінде кем. Тек заттардың жылу сиымдылықтары мен жылу өту қарқыны ерекше өзге болғанда ғана бір және қарсы ағынды жылу алмастырғыштардың өнімділігі өзара жуықтасады (Q</w:t>
      </w:r>
      <w:r w:rsidRPr="00F50FDC">
        <w:rPr>
          <w:rFonts w:ascii="Times New Roman" w:eastAsia="Times New Roman" w:hAnsi="Times New Roman" w:cs="Times New Roman"/>
          <w:color w:val="000000"/>
          <w:sz w:val="28"/>
          <w:szCs w:val="28"/>
          <w:vertAlign w:val="subscript"/>
          <w:lang w:val="kk-KZ" w:eastAsia="ru-RU"/>
        </w:rPr>
        <w:t>б </w:t>
      </w:r>
      <w:r w:rsidRPr="00F50FDC">
        <w:rPr>
          <w:rFonts w:ascii="Times New Roman" w:eastAsia="Times New Roman" w:hAnsi="Times New Roman" w:cs="Times New Roman"/>
          <w:color w:val="000000"/>
          <w:sz w:val="28"/>
          <w:szCs w:val="28"/>
          <w:lang w:val="kk-KZ" w:eastAsia="ru-RU"/>
        </w:rPr>
        <w:t>≈ Q</w:t>
      </w:r>
      <w:r w:rsidRPr="00F50FDC">
        <w:rPr>
          <w:rFonts w:ascii="Times New Roman" w:eastAsia="Times New Roman" w:hAnsi="Times New Roman" w:cs="Times New Roman"/>
          <w:color w:val="000000"/>
          <w:sz w:val="28"/>
          <w:szCs w:val="28"/>
          <w:vertAlign w:val="subscript"/>
          <w:lang w:val="kk-KZ" w:eastAsia="ru-RU"/>
        </w:rPr>
        <w:t>қ</w:t>
      </w:r>
      <w:r w:rsidRPr="00F50FDC">
        <w:rPr>
          <w:rFonts w:ascii="Times New Roman" w:eastAsia="Times New Roman" w:hAnsi="Times New Roman" w:cs="Times New Roman"/>
          <w:color w:val="000000"/>
          <w:sz w:val="28"/>
          <w:szCs w:val="28"/>
          <w:lang w:val="kk-KZ" w:eastAsia="ru-RU"/>
        </w:rPr>
        <w:t>). Бір ағынды жылу алмастырғыштар қарсы ағындыларға қарағаннан ыстықтыққа төзімділеу болады.</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after="0"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7.5 Күрделі жылу алмастырғыштардың орташа ыстықтық тегеуріндері</w:t>
      </w:r>
    </w:p>
    <w:p w:rsidR="00F50FDC" w:rsidRPr="00F50FDC" w:rsidRDefault="00F50FDC" w:rsidP="00F50FDC">
      <w:pPr>
        <w:spacing w:after="0" w:line="240" w:lineRule="auto"/>
        <w:ind w:left="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Күрделі жылу алмастырғыштардың ыстықтық тегеуріндерінің орташа мәндері бір және қарсы ағындыларының арасында болады (7.3 суретті қараңыз). Егер</w:t>
      </w:r>
    </w:p>
    <w:p w:rsidR="00F50FDC" w:rsidRPr="00F50FDC" w:rsidRDefault="00F50FDC" w:rsidP="00F50FDC">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2057400" cy="1476375"/>
            <wp:effectExtent l="0" t="0" r="0" b="9525"/>
            <wp:wrapSquare wrapText="bothSides"/>
            <wp:docPr id="38" name="Рисунок 38" descr="C:\Users\GDyusembaeva\Desktop\Жылума4ызалмасу лекция_files\image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Dyusembaeva\Desktop\Жылума4ызалмасу лекция_files\image16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57400" cy="1476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72210" cy="309245"/>
            <wp:effectExtent l="0" t="0" r="0" b="0"/>
            <wp:docPr id="19" name="Рисунок 19" descr="C:\Users\GDyusembaeva\Desktop\Жылума4ызалмасу лекция_files\image1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Dyusembaeva\Desktop\Жылума4ызалмасу лекция_files\image164.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72210" cy="30924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(7.16)</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болса, күрделі жылу алмасырғыштардың ыстықтық тегеуріндерінің  орташа мәні</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83105" cy="347980"/>
            <wp:effectExtent l="0" t="0" r="0" b="0"/>
            <wp:docPr id="18" name="Рисунок 18" descr="C:\Users\GDyusembaeva\Desktop\Жылума4ызалмасу лекция_files\image1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Dyusembaeva\Desktop\Жылума4ызалмасу лекция_files\image165.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83105"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(7.17)</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sidRPr="00F50FDC">
        <w:rPr>
          <w:rFonts w:ascii="Times New Roman" w:eastAsia="Times New Roman" w:hAnsi="Times New Roman" w:cs="Times New Roman"/>
          <w:color w:val="000000"/>
          <w:sz w:val="27"/>
          <w:szCs w:val="27"/>
          <w:lang w:val="kk-KZ" w:eastAsia="ru-RU"/>
        </w:rPr>
        <w:t>  </w:t>
      </w:r>
      <w:r w:rsidRPr="00F50FDC">
        <w:rPr>
          <w:rFonts w:ascii="Times New Roman" w:eastAsia="Times New Roman" w:hAnsi="Times New Roman" w:cs="Times New Roman"/>
          <w:color w:val="000000"/>
          <w:sz w:val="28"/>
          <w:szCs w:val="28"/>
          <w:lang w:val="kk-KZ" w:eastAsia="ru-RU"/>
        </w:rPr>
        <w:t>Егер</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7"/>
          <w:szCs w:val="27"/>
          <w:lang w:val="kk-KZ" w:eastAsia="ru-RU"/>
        </w:rPr>
        <w:lastRenderedPageBreak/>
        <w:t>                                     </w:t>
      </w:r>
      <w:r>
        <w:rPr>
          <w:rFonts w:ascii="Times New Roman" w:eastAsia="Times New Roman" w:hAnsi="Times New Roman" w:cs="Times New Roman"/>
          <w:noProof/>
          <w:color w:val="000000"/>
          <w:sz w:val="27"/>
          <w:szCs w:val="27"/>
          <w:vertAlign w:val="subscript"/>
          <w:lang w:eastAsia="ru-RU"/>
        </w:rPr>
        <w:drawing>
          <wp:inline distT="0" distB="0" distL="0" distR="0">
            <wp:extent cx="1158875" cy="347980"/>
            <wp:effectExtent l="0" t="0" r="3175" b="0"/>
            <wp:docPr id="17" name="Рисунок 17" descr="C:\Users\GDyusembaeva\Desktop\Жылума4ызалмасу лекция_files\image1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Dyusembaeva\Desktop\Жылума4ызалмасу лекция_files\image166.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58875"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7"/>
          <w:szCs w:val="27"/>
          <w:lang w:val="kk-KZ" w:eastAsia="ru-RU"/>
        </w:rPr>
        <w:t>                 </w:t>
      </w:r>
      <w:r w:rsidRPr="00F50FDC">
        <w:rPr>
          <w:rFonts w:ascii="Times New Roman" w:eastAsia="Times New Roman" w:hAnsi="Times New Roman" w:cs="Times New Roman"/>
          <w:color w:val="000000"/>
          <w:sz w:val="28"/>
          <w:szCs w:val="28"/>
          <w:lang w:val="kk-KZ" w:eastAsia="ru-RU"/>
        </w:rPr>
        <w:t>              (7.18)</w:t>
      </w:r>
      <w:r w:rsidRPr="00F50FDC">
        <w:rPr>
          <w:rFonts w:ascii="Times New Roman" w:eastAsia="Times New Roman" w:hAnsi="Times New Roman" w:cs="Times New Roman"/>
          <w:color w:val="000000"/>
          <w:sz w:val="27"/>
          <w:szCs w:val="27"/>
          <w:lang w:val="kk-KZ" w:eastAsia="ru-RU"/>
        </w:rPr>
        <w:t>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болса, күрделі жылу алмастырғыштардың ыстықтық тегеуріндерінің орташа мәндері қосымша φ(P, R) сызбақтары [2, 3] мен қарсы ағындыларының сол шарттардағы орташа мәндері арқылы анықталады</w:t>
      </w:r>
    </w:p>
    <w:p w:rsidR="00F50FDC" w:rsidRPr="00F50FDC" w:rsidRDefault="00F50FDC" w:rsidP="00F50FDC">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687195" cy="347980"/>
            <wp:effectExtent l="0" t="0" r="0" b="0"/>
            <wp:docPr id="16" name="Рисунок 16" descr="C:\Users\GDyusembaeva\Desktop\Жылума4ызалмасу лекция_files\image1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Dyusembaeva\Desktop\Жылума4ызалмасу лекция_files\image167.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87195"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(7.19)</w:t>
      </w:r>
    </w:p>
    <w:p w:rsidR="00F50FDC" w:rsidRPr="00F50FDC" w:rsidRDefault="00F50FDC" w:rsidP="00F50FDC">
      <w:pPr>
        <w:spacing w:before="100" w:beforeAutospacing="1" w:after="100" w:afterAutospacing="1" w:line="240" w:lineRule="auto"/>
        <w:ind w:left="708"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872105" cy="566420"/>
            <wp:effectExtent l="0" t="0" r="0" b="5080"/>
            <wp:docPr id="15" name="Рисунок 15" descr="C:\Users\GDyusembaeva\Desktop\Жылума4ызалмасу лекция_files\image1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Dyusembaeva\Desktop\Жылума4ызалмасу лекция_files\image168.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72105" cy="5664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(7.20)</w:t>
      </w:r>
    </w:p>
    <w:p w:rsidR="00F50FDC" w:rsidRPr="00F50FDC" w:rsidRDefault="00F50FDC" w:rsidP="00F50FDC">
      <w:pPr>
        <w:spacing w:before="100" w:beforeAutospacing="1" w:after="100" w:afterAutospacing="1" w:line="240" w:lineRule="auto"/>
        <w:ind w:firstLine="703"/>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w:t>
      </w:r>
    </w:p>
    <w:p w:rsidR="00F50FDC" w:rsidRPr="00F50FDC" w:rsidRDefault="00F50FDC" w:rsidP="00F50FDC">
      <w:pPr>
        <w:spacing w:before="100" w:beforeAutospacing="1" w:after="100" w:afterAutospacing="1" w:line="240" w:lineRule="auto"/>
        <w:ind w:firstLine="703"/>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3 Жылу көзді денелердің қалыптасқан жылу өткізгіштігі</w:t>
      </w:r>
    </w:p>
    <w:p w:rsidR="00F50FDC" w:rsidRPr="00F50FDC" w:rsidRDefault="00F50FDC" w:rsidP="00F50FDC">
      <w:pPr>
        <w:spacing w:before="100" w:beforeAutospacing="1" w:after="100" w:afterAutospacing="1" w:line="240" w:lineRule="auto"/>
        <w:ind w:left="703"/>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b/>
          <w:bCs/>
          <w:color w:val="000000"/>
          <w:sz w:val="28"/>
          <w:szCs w:val="28"/>
          <w:lang w:val="kk-KZ" w:eastAsia="ru-RU"/>
        </w:rPr>
        <w:t>         3.1  Жылу көзді тақташаның қалыптасқан жылу өткізгіштігі</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7"/>
          <w:szCs w:val="27"/>
          <w:lang w:eastAsia="ru-RU"/>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228725" cy="1638300"/>
            <wp:effectExtent l="0" t="0" r="9525" b="0"/>
            <wp:wrapSquare wrapText="bothSides"/>
            <wp:docPr id="37" name="Рисунок 37" descr="C:\Users\GDyusembaeva\Desktop\Жылума4ызалмасу лекция_files\image1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Dyusembaeva\Desktop\Жылума4ызалмасу лекция_files\image169.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28725"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0FDC">
        <w:rPr>
          <w:rFonts w:ascii="Times New Roman" w:eastAsia="Times New Roman" w:hAnsi="Times New Roman" w:cs="Times New Roman"/>
          <w:color w:val="000000"/>
          <w:sz w:val="28"/>
          <w:szCs w:val="28"/>
          <w:lang w:val="kk-KZ" w:eastAsia="ru-RU"/>
        </w:rPr>
        <w:t>         Мақсатымыз - дененің ыстықтық өрісін және жылу ағынын анықтау.  Тақташаның жылу өткізгіштік математикалық тұлғасы Фурье (2.7) теңдеуінің келесі түрі мен шекаралық шарттарынан (шш) құралады (3.1 суретті қараңыз)</w:t>
      </w:r>
    </w:p>
    <w:p w:rsidR="00F50FDC" w:rsidRPr="00F50FDC" w:rsidRDefault="00F50FDC" w:rsidP="00F50FDC">
      <w:pPr>
        <w:spacing w:before="100" w:beforeAutospacing="1" w:after="100" w:afterAutospacing="1" w:line="240" w:lineRule="auto"/>
        <w:ind w:left="1416"/>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84910" cy="566420"/>
            <wp:effectExtent l="0" t="0" r="0" b="5080"/>
            <wp:docPr id="14" name="Рисунок 14" descr="C:\Users\GDyusembaeva\Desktop\Жылума4ызалмасу лекция_files\image1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GDyusembaeva\Desktop\Жылума4ызалмасу лекция_files\image170.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84910" cy="5664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(3.1)</w:t>
      </w:r>
    </w:p>
    <w:p w:rsidR="00F50FDC" w:rsidRPr="00F50FDC" w:rsidRDefault="00F50FDC" w:rsidP="00F50FDC">
      <w:pPr>
        <w:spacing w:before="100" w:beforeAutospacing="1" w:after="100" w:afterAutospacing="1" w:line="240" w:lineRule="auto"/>
        <w:ind w:left="2124"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021840" cy="682625"/>
            <wp:effectExtent l="0" t="0" r="0" b="3175"/>
            <wp:docPr id="13" name="Рисунок 13" descr="C:\Users\GDyusembaeva\Desktop\Жылума4ызалмасу лекция_files\image1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GDyusembaeva\Desktop\Жылума4ызалмасу лекция_files\image171.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21840" cy="68262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(3.2)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953135" cy="605155"/>
            <wp:effectExtent l="0" t="0" r="0" b="4445"/>
            <wp:docPr id="12" name="Рисунок 12" descr="C:\Users\GDyusembaeva\Desktop\Жылума4ызалмасу лекция_files\image1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GDyusembaeva\Desktop\Жылума4ызалмасу лекция_files\image172.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3135" cy="60515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(3.3)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Фурьенің (3.1) теңдеуін келесідей аумаққылаймыз</w:t>
      </w:r>
    </w:p>
    <w:p w:rsidR="00F50FDC" w:rsidRPr="00F50FDC" w:rsidRDefault="00F50FDC" w:rsidP="00F50FDC">
      <w:pPr>
        <w:spacing w:before="100" w:beforeAutospacing="1" w:after="100" w:afterAutospacing="1" w:line="240" w:lineRule="auto"/>
        <w:ind w:left="708" w:firstLine="12"/>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noProof/>
          <w:color w:val="000000"/>
          <w:sz w:val="28"/>
          <w:szCs w:val="28"/>
          <w:vertAlign w:val="subscript"/>
          <w:lang w:eastAsia="ru-RU"/>
        </w:rPr>
        <w:lastRenderedPageBreak/>
        <w:drawing>
          <wp:inline distT="0" distB="0" distL="0" distR="0">
            <wp:extent cx="4700905" cy="618490"/>
            <wp:effectExtent l="0" t="0" r="4445" b="0"/>
            <wp:docPr id="11" name="Рисунок 11" descr="C:\Users\GDyusembaeva\Desktop\Жылума4ызалмасу лекция_files\image1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GDyusembaeva\Desktop\Жылума4ызалмасу лекция_files\image173.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00905" cy="61849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(3.4)    </w:t>
      </w:r>
      <w:r>
        <w:rPr>
          <w:rFonts w:ascii="Times New Roman" w:eastAsia="Times New Roman" w:hAnsi="Times New Roman" w:cs="Times New Roman"/>
          <w:noProof/>
          <w:color w:val="000000"/>
          <w:sz w:val="28"/>
          <w:szCs w:val="28"/>
          <w:vertAlign w:val="subscript"/>
          <w:lang w:eastAsia="ru-RU"/>
        </w:rPr>
        <w:drawing>
          <wp:inline distT="0" distB="0" distL="0" distR="0">
            <wp:extent cx="3709035" cy="566420"/>
            <wp:effectExtent l="0" t="0" r="5715" b="5080"/>
            <wp:docPr id="10" name="Рисунок 10" descr="C:\Users\GDyusembaeva\Desktop\Жылума4ызалмасу лекция_files\image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GDyusembaeva\Desktop\Жылума4ызалмасу лекция_files\image174.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709035" cy="5664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(3.5)                            Беттеспелік (3.3) шарт бойынша (3.4)-тегі С</w:t>
      </w:r>
      <w:r w:rsidRPr="00F50FDC">
        <w:rPr>
          <w:rFonts w:ascii="Times New Roman" w:eastAsia="Times New Roman" w:hAnsi="Times New Roman" w:cs="Times New Roman"/>
          <w:color w:val="000000"/>
          <w:sz w:val="28"/>
          <w:szCs w:val="28"/>
          <w:vertAlign w:val="subscript"/>
          <w:lang w:val="kk-KZ" w:eastAsia="ru-RU"/>
        </w:rPr>
        <w:t>1 </w:t>
      </w:r>
      <w:r w:rsidRPr="00F50FDC">
        <w:rPr>
          <w:rFonts w:ascii="Times New Roman" w:eastAsia="Times New Roman" w:hAnsi="Times New Roman" w:cs="Times New Roman"/>
          <w:color w:val="000000"/>
          <w:sz w:val="28"/>
          <w:szCs w:val="28"/>
          <w:lang w:val="kk-KZ" w:eastAsia="ru-RU"/>
        </w:rPr>
        <w:t>═ 0 болады.</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1- шш t</w:t>
      </w:r>
      <w:r w:rsidRPr="00F50FDC">
        <w:rPr>
          <w:rFonts w:ascii="Times New Roman" w:eastAsia="Times New Roman" w:hAnsi="Times New Roman" w:cs="Times New Roman"/>
          <w:color w:val="000000"/>
          <w:sz w:val="28"/>
          <w:szCs w:val="28"/>
          <w:vertAlign w:val="subscript"/>
          <w:lang w:val="kk-KZ" w:eastAsia="ru-RU"/>
        </w:rPr>
        <w:t>х═δ </w:t>
      </w:r>
      <w:r w:rsidRPr="00F50FDC">
        <w:rPr>
          <w:rFonts w:ascii="Times New Roman" w:eastAsia="Times New Roman" w:hAnsi="Times New Roman" w:cs="Times New Roman"/>
          <w:color w:val="000000"/>
          <w:sz w:val="28"/>
          <w:szCs w:val="28"/>
          <w:lang w:val="kk-KZ" w:eastAsia="ru-RU"/>
        </w:rPr>
        <w:t>= t</w:t>
      </w:r>
      <w:r w:rsidRPr="00F50FDC">
        <w:rPr>
          <w:rFonts w:ascii="Times New Roman" w:eastAsia="Times New Roman" w:hAnsi="Times New Roman" w:cs="Times New Roman"/>
          <w:color w:val="000000"/>
          <w:sz w:val="28"/>
          <w:szCs w:val="28"/>
          <w:vertAlign w:val="subscript"/>
          <w:lang w:val="kk-KZ" w:eastAsia="ru-RU"/>
        </w:rPr>
        <w:t>б</w:t>
      </w:r>
      <w:r w:rsidRPr="00F50FDC">
        <w:rPr>
          <w:rFonts w:ascii="Times New Roman" w:eastAsia="Times New Roman" w:hAnsi="Times New Roman" w:cs="Times New Roman"/>
          <w:color w:val="000000"/>
          <w:sz w:val="28"/>
          <w:szCs w:val="28"/>
          <w:lang w:val="kk-KZ" w:eastAsia="ru-RU"/>
        </w:rPr>
        <w:t> белгілі болса, (3.5)-тегі келесілер анықталады</w:t>
      </w:r>
    </w:p>
    <w:p w:rsidR="00F50FDC" w:rsidRPr="00F50FDC" w:rsidRDefault="00F50FDC" w:rsidP="00F50FDC">
      <w:pPr>
        <w:spacing w:before="100" w:beforeAutospacing="1" w:after="100" w:afterAutospacing="1" w:line="240" w:lineRule="auto"/>
        <w:ind w:left="1416" w:firstLine="708"/>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noProof/>
          <w:color w:val="000000"/>
          <w:sz w:val="28"/>
          <w:szCs w:val="28"/>
          <w:vertAlign w:val="subscript"/>
          <w:lang w:eastAsia="ru-RU"/>
        </w:rPr>
        <w:drawing>
          <wp:inline distT="0" distB="0" distL="0" distR="0">
            <wp:extent cx="3399790" cy="553720"/>
            <wp:effectExtent l="0" t="0" r="0" b="0"/>
            <wp:docPr id="9" name="Рисунок 9" descr="C:\Users\GDyusembaeva\Desktop\Жылума4ызалмасу лекция_files\image1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GDyusembaeva\Desktop\Жылума4ызалмасу лекция_files\image175.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99790" cy="5537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(3.6)</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3- шш пен (3.4)-тен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107440" cy="514985"/>
            <wp:effectExtent l="0" t="0" r="0" b="0"/>
            <wp:docPr id="8" name="Рисунок 8" descr="C:\Users\GDyusembaeva\Desktop\Жылума4ызалмасу лекция_files\image1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GDyusembaeva\Desktop\Жылума4ызалмасу лекция_files\image17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07440" cy="51498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(3.7)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F50FDC">
        <w:rPr>
          <w:rFonts w:ascii="Times New Roman" w:eastAsia="Times New Roman" w:hAnsi="Times New Roman" w:cs="Times New Roman"/>
          <w:color w:val="000000"/>
          <w:sz w:val="28"/>
          <w:szCs w:val="28"/>
          <w:lang w:val="kk-KZ" w:eastAsia="ru-RU"/>
        </w:rPr>
        <w:t> Мұны (3.6)-мен қосып, сонан соң (3.7)-ге бөліп, αδ/λ = Ві мен Х = х/δ десек,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498725" cy="695325"/>
            <wp:effectExtent l="0" t="0" r="0" b="9525"/>
            <wp:docPr id="7" name="Рисунок 7" descr="C:\Users\GDyusembaeva\Desktop\Жылума4ызалмасу лекция_files\image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GDyusembaeva\Desktop\Жылума4ызалмасу лекция_files\image177.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98725" cy="69532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12010" cy="566420"/>
            <wp:effectExtent l="0" t="0" r="2540" b="5080"/>
            <wp:docPr id="6" name="Рисунок 6" descr="C:\Users\GDyusembaeva\Desktop\Жылума4ызалмасу лекция_files\image1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Dyusembaeva\Desktop\Жылума4ызалмасу лекция_files\image178.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12010" cy="56642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(3.8), (3.9)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Мұны X = 0-де алып, табылғанды аударып жазып, ыстықтық өрісті зерттесек,                 </w:t>
      </w:r>
      <w:r>
        <w:rPr>
          <w:rFonts w:ascii="Times New Roman" w:eastAsia="Times New Roman" w:hAnsi="Times New Roman" w:cs="Times New Roman"/>
          <w:noProof/>
          <w:color w:val="000000"/>
          <w:sz w:val="28"/>
          <w:szCs w:val="28"/>
          <w:vertAlign w:val="subscript"/>
          <w:lang w:eastAsia="ru-RU"/>
        </w:rPr>
        <w:drawing>
          <wp:inline distT="0" distB="0" distL="0" distR="0">
            <wp:extent cx="1519555" cy="605155"/>
            <wp:effectExtent l="0" t="0" r="4445" b="4445"/>
            <wp:docPr id="5" name="Рисунок 5" descr="C:\Users\GDyusembaeva\Desktop\Жылума4ызалмасу лекция_files\image1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GDyusembaeva\Desktop\Жылума4ызалмасу лекция_files\image179.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519555" cy="60515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2124710" cy="605155"/>
            <wp:effectExtent l="0" t="0" r="8890" b="4445"/>
            <wp:docPr id="4" name="Рисунок 4" descr="C:\Users\GDyusembaeva\Desktop\Жылума4ызалмасу лекция_files\image1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GDyusembaeva\Desktop\Жылума4ызалмасу лекция_files\image180.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24710" cy="605155"/>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(3.10),(3.11)</w:t>
      </w:r>
    </w:p>
    <w:p w:rsidR="00F50FDC" w:rsidRPr="00F50FDC" w:rsidRDefault="00F50FDC" w:rsidP="00F50FD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а) α = ∞ (Bi = ∞) -де (3.7) бойынша t</w:t>
      </w:r>
      <w:r w:rsidRPr="00F50FDC">
        <w:rPr>
          <w:rFonts w:ascii="Times New Roman" w:eastAsia="Times New Roman" w:hAnsi="Times New Roman" w:cs="Times New Roman"/>
          <w:color w:val="000000"/>
          <w:sz w:val="28"/>
          <w:szCs w:val="28"/>
          <w:vertAlign w:val="subscript"/>
          <w:lang w:val="kk-KZ" w:eastAsia="ru-RU"/>
        </w:rPr>
        <w:t>δ </w:t>
      </w:r>
      <w:r w:rsidRPr="00F50FDC">
        <w:rPr>
          <w:rFonts w:ascii="Times New Roman" w:eastAsia="Times New Roman" w:hAnsi="Times New Roman" w:cs="Times New Roman"/>
          <w:color w:val="000000"/>
          <w:sz w:val="28"/>
          <w:szCs w:val="28"/>
          <w:lang w:val="kk-KZ" w:eastAsia="ru-RU"/>
        </w:rPr>
        <w:t>= t</w:t>
      </w:r>
      <w:r w:rsidRPr="00F50FDC">
        <w:rPr>
          <w:rFonts w:ascii="Times New Roman" w:eastAsia="Times New Roman" w:hAnsi="Times New Roman" w:cs="Times New Roman"/>
          <w:color w:val="000000"/>
          <w:sz w:val="28"/>
          <w:szCs w:val="28"/>
          <w:vertAlign w:val="subscript"/>
          <w:lang w:val="kk-KZ" w:eastAsia="ru-RU"/>
        </w:rPr>
        <w:t>с</w:t>
      </w:r>
      <w:r w:rsidRPr="00F50FDC">
        <w:rPr>
          <w:rFonts w:ascii="Times New Roman" w:eastAsia="Times New Roman" w:hAnsi="Times New Roman" w:cs="Times New Roman"/>
          <w:color w:val="000000"/>
          <w:sz w:val="28"/>
          <w:szCs w:val="28"/>
          <w:lang w:val="kk-KZ" w:eastAsia="ru-RU"/>
        </w:rPr>
        <w:t> (θ</w:t>
      </w:r>
      <w:r w:rsidRPr="00F50FDC">
        <w:rPr>
          <w:rFonts w:ascii="Times New Roman" w:eastAsia="Times New Roman" w:hAnsi="Times New Roman" w:cs="Times New Roman"/>
          <w:color w:val="000000"/>
          <w:sz w:val="28"/>
          <w:szCs w:val="28"/>
          <w:vertAlign w:val="subscript"/>
          <w:lang w:val="kk-KZ" w:eastAsia="ru-RU"/>
        </w:rPr>
        <w:t>δ </w:t>
      </w:r>
      <w:r w:rsidRPr="00F50FDC">
        <w:rPr>
          <w:rFonts w:ascii="Times New Roman" w:eastAsia="Times New Roman" w:hAnsi="Times New Roman" w:cs="Times New Roman"/>
          <w:color w:val="000000"/>
          <w:sz w:val="28"/>
          <w:szCs w:val="28"/>
          <w:lang w:val="kk-KZ" w:eastAsia="ru-RU"/>
        </w:rPr>
        <w:t>═ 0), (3.6) = (3.8) есеп «ішкі»; ә) Bi = 0-де қоршаған ортаға жылу берілмей, тақташаның ыстықтығы өзгермейді (t</w:t>
      </w:r>
      <w:r w:rsidRPr="00F50FDC">
        <w:rPr>
          <w:rFonts w:ascii="Times New Roman" w:eastAsia="Times New Roman" w:hAnsi="Times New Roman" w:cs="Times New Roman"/>
          <w:color w:val="000000"/>
          <w:sz w:val="28"/>
          <w:szCs w:val="28"/>
          <w:vertAlign w:val="subscript"/>
          <w:lang w:val="kk-KZ" w:eastAsia="ru-RU"/>
        </w:rPr>
        <w:t>0</w:t>
      </w:r>
      <w:r w:rsidRPr="00F50FDC">
        <w:rPr>
          <w:rFonts w:ascii="Times New Roman" w:eastAsia="Times New Roman" w:hAnsi="Times New Roman" w:cs="Times New Roman"/>
          <w:color w:val="000000"/>
          <w:sz w:val="28"/>
          <w:szCs w:val="28"/>
          <w:lang w:val="kk-KZ" w:eastAsia="ru-RU"/>
        </w:rPr>
        <w:t> = t</w:t>
      </w:r>
      <w:r w:rsidRPr="00F50FDC">
        <w:rPr>
          <w:rFonts w:ascii="Times New Roman" w:eastAsia="Times New Roman" w:hAnsi="Times New Roman" w:cs="Times New Roman"/>
          <w:color w:val="000000"/>
          <w:sz w:val="28"/>
          <w:szCs w:val="28"/>
          <w:vertAlign w:val="subscript"/>
          <w:lang w:val="kk-KZ" w:eastAsia="ru-RU"/>
        </w:rPr>
        <w:t>б</w:t>
      </w:r>
      <w:r w:rsidRPr="00F50FDC">
        <w:rPr>
          <w:rFonts w:ascii="Times New Roman" w:eastAsia="Times New Roman" w:hAnsi="Times New Roman" w:cs="Times New Roman"/>
          <w:color w:val="000000"/>
          <w:sz w:val="28"/>
          <w:szCs w:val="28"/>
          <w:lang w:val="kk-KZ" w:eastAsia="ru-RU"/>
        </w:rPr>
        <w:t>, θ</w:t>
      </w:r>
      <w:r w:rsidRPr="00F50FDC">
        <w:rPr>
          <w:rFonts w:ascii="Times New Roman" w:eastAsia="Times New Roman" w:hAnsi="Times New Roman" w:cs="Times New Roman"/>
          <w:color w:val="000000"/>
          <w:sz w:val="28"/>
          <w:szCs w:val="28"/>
          <w:vertAlign w:val="subscript"/>
          <w:lang w:val="kk-KZ" w:eastAsia="ru-RU"/>
        </w:rPr>
        <w:t>δ</w:t>
      </w:r>
      <w:r w:rsidRPr="00F50FDC">
        <w:rPr>
          <w:rFonts w:ascii="Times New Roman" w:eastAsia="Times New Roman" w:hAnsi="Times New Roman" w:cs="Times New Roman"/>
          <w:color w:val="000000"/>
          <w:sz w:val="28"/>
          <w:szCs w:val="28"/>
          <w:lang w:val="kk-KZ" w:eastAsia="ru-RU"/>
        </w:rPr>
        <w:t> = 1) – есеп «сыртқы»;</w:t>
      </w:r>
    </w:p>
    <w:p w:rsidR="00F50FDC" w:rsidRPr="00F50FDC" w:rsidRDefault="00F50FDC" w:rsidP="00F50FDC">
      <w:pPr>
        <w:spacing w:before="100" w:beforeAutospacing="1" w:after="100" w:afterAutospacing="1" w:line="240" w:lineRule="auto"/>
        <w:ind w:left="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б) (0,1&lt;Bi&lt;10)-де тақташаның ыстықтық өрісі 3.1 суреттегідей болады.</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Фурьенің (3.1) заңында, (3.4)-ті ескеріле, тақташаның жылу ағынының тығыздығы келесідей анықталады </w:t>
      </w:r>
    </w:p>
    <w:p w:rsidR="00F50FDC" w:rsidRPr="00F50FDC" w:rsidRDefault="00F50FDC" w:rsidP="00F50FDC">
      <w:pPr>
        <w:spacing w:before="100" w:beforeAutospacing="1" w:after="100" w:afterAutospacing="1" w:line="240" w:lineRule="auto"/>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lastRenderedPageBreak/>
        <w:t>                     </w:t>
      </w:r>
      <w:r>
        <w:rPr>
          <w:rFonts w:ascii="Times New Roman" w:eastAsia="Times New Roman" w:hAnsi="Times New Roman" w:cs="Times New Roman"/>
          <w:noProof/>
          <w:color w:val="000000"/>
          <w:sz w:val="28"/>
          <w:szCs w:val="28"/>
          <w:vertAlign w:val="subscript"/>
          <w:lang w:eastAsia="ru-RU"/>
        </w:rPr>
        <w:drawing>
          <wp:inline distT="0" distB="0" distL="0" distR="0">
            <wp:extent cx="1777365" cy="643890"/>
            <wp:effectExtent l="0" t="0" r="0" b="3810"/>
            <wp:docPr id="3" name="Рисунок 3" descr="C:\Users\GDyusembaeva\Desktop\Жылума4ызалмасу лекция_files\image1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GDyusembaeva\Desktop\Жылума4ызалмасу лекция_files\image181.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77365" cy="64389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vertAlign w:val="subscript"/>
          <w:lang w:eastAsia="ru-RU"/>
        </w:rPr>
        <w:drawing>
          <wp:inline distT="0" distB="0" distL="0" distR="0">
            <wp:extent cx="1906270" cy="347980"/>
            <wp:effectExtent l="0" t="0" r="0" b="0"/>
            <wp:docPr id="2" name="Рисунок 2" descr="C:\Users\GDyusembaeva\Desktop\Жылума4ызалмасу лекция_files\image1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GDyusembaeva\Desktop\Жылума4ызалмасу лекция_files\image182.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06270" cy="34798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(3.12),(3.13)</w:t>
      </w:r>
    </w:p>
    <w:p w:rsidR="00F50FDC" w:rsidRPr="00F50FDC" w:rsidRDefault="00F50FDC" w:rsidP="00F50FDC">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Тақташаның екі жағына берілетін жылулық                                                   </w:t>
      </w:r>
    </w:p>
    <w:p w:rsidR="00F50FDC" w:rsidRPr="00F50FDC" w:rsidRDefault="00F50FDC" w:rsidP="00F50FDC">
      <w:pPr>
        <w:spacing w:before="100" w:beforeAutospacing="1" w:after="100" w:afterAutospacing="1" w:line="240" w:lineRule="auto"/>
        <w:ind w:left="720" w:hanging="720"/>
        <w:jc w:val="both"/>
        <w:rPr>
          <w:rFonts w:ascii="Times New Roman" w:eastAsia="Times New Roman" w:hAnsi="Times New Roman" w:cs="Times New Roman"/>
          <w:color w:val="000000"/>
          <w:sz w:val="27"/>
          <w:szCs w:val="27"/>
          <w:lang w:val="kk-KZ" w:eastAsia="ru-RU"/>
        </w:rPr>
      </w:pPr>
      <w:r w:rsidRPr="00F50FDC">
        <w:rPr>
          <w:rFonts w:ascii="Times New Roman" w:eastAsia="Times New Roman" w:hAnsi="Times New Roman" w:cs="Times New Roman"/>
          <w:color w:val="000000"/>
          <w:sz w:val="28"/>
          <w:szCs w:val="28"/>
          <w:lang w:val="kk-KZ" w:eastAsia="ru-RU"/>
        </w:rPr>
        <w:t>                                      </w:t>
      </w:r>
      <w:r>
        <w:rPr>
          <w:rFonts w:ascii="Times New Roman" w:eastAsia="Times New Roman" w:hAnsi="Times New Roman" w:cs="Times New Roman"/>
          <w:noProof/>
          <w:color w:val="000000"/>
          <w:sz w:val="28"/>
          <w:szCs w:val="28"/>
          <w:lang w:eastAsia="ru-RU"/>
        </w:rPr>
        <w:drawing>
          <wp:inline distT="0" distB="0" distL="0" distR="0">
            <wp:extent cx="2279650" cy="295910"/>
            <wp:effectExtent l="0" t="0" r="6350" b="8890"/>
            <wp:docPr id="1" name="Рисунок 1" descr="C:\Users\GDyusembaeva\Desktop\Жылума4ызалмасу лекция_files\image18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GDyusembaeva\Desktop\Жылума4ызалмасу лекция_files\image183.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79650" cy="295910"/>
                    </a:xfrm>
                    <a:prstGeom prst="rect">
                      <a:avLst/>
                    </a:prstGeom>
                    <a:noFill/>
                    <a:ln>
                      <a:noFill/>
                    </a:ln>
                  </pic:spPr>
                </pic:pic>
              </a:graphicData>
            </a:graphic>
          </wp:inline>
        </w:drawing>
      </w:r>
      <w:r w:rsidRPr="00F50FDC">
        <w:rPr>
          <w:rFonts w:ascii="Times New Roman" w:eastAsia="Times New Roman" w:hAnsi="Times New Roman" w:cs="Times New Roman"/>
          <w:color w:val="000000"/>
          <w:sz w:val="28"/>
          <w:szCs w:val="28"/>
          <w:lang w:val="kk-KZ" w:eastAsia="ru-RU"/>
        </w:rPr>
        <w:t>                             (3.14)                             </w:t>
      </w:r>
    </w:p>
    <w:p w:rsidR="00D51684" w:rsidRPr="00F50FDC" w:rsidRDefault="00D51684">
      <w:pPr>
        <w:rPr>
          <w:lang w:val="kk-KZ"/>
        </w:rPr>
      </w:pPr>
      <w:bookmarkStart w:id="0" w:name="_GoBack"/>
      <w:bookmarkEnd w:id="0"/>
    </w:p>
    <w:sectPr w:rsidR="00D51684" w:rsidRPr="00F50F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C5F"/>
    <w:rsid w:val="00D17C5F"/>
    <w:rsid w:val="00D51684"/>
    <w:rsid w:val="00F50F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F50F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F50FDC"/>
    <w:rPr>
      <w:rFonts w:ascii="Times New Roman" w:eastAsia="Times New Roman" w:hAnsi="Times New Roman" w:cs="Times New Roman"/>
      <w:sz w:val="24"/>
      <w:szCs w:val="24"/>
      <w:lang w:eastAsia="ru-RU"/>
    </w:rPr>
  </w:style>
  <w:style w:type="paragraph" w:styleId="a3">
    <w:name w:val="Body Text Indent"/>
    <w:basedOn w:val="a"/>
    <w:link w:val="a4"/>
    <w:uiPriority w:val="99"/>
    <w:semiHidden/>
    <w:unhideWhenUsed/>
    <w:rsid w:val="00F50F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rsid w:val="00F50FDC"/>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50FD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50F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uiPriority w:val="99"/>
    <w:semiHidden/>
    <w:unhideWhenUsed/>
    <w:rsid w:val="00F50F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Основной текст с отступом 3 Знак"/>
    <w:basedOn w:val="a0"/>
    <w:link w:val="3"/>
    <w:uiPriority w:val="99"/>
    <w:semiHidden/>
    <w:rsid w:val="00F50FDC"/>
    <w:rPr>
      <w:rFonts w:ascii="Times New Roman" w:eastAsia="Times New Roman" w:hAnsi="Times New Roman" w:cs="Times New Roman"/>
      <w:sz w:val="24"/>
      <w:szCs w:val="24"/>
      <w:lang w:eastAsia="ru-RU"/>
    </w:rPr>
  </w:style>
  <w:style w:type="paragraph" w:styleId="a3">
    <w:name w:val="Body Text Indent"/>
    <w:basedOn w:val="a"/>
    <w:link w:val="a4"/>
    <w:uiPriority w:val="99"/>
    <w:semiHidden/>
    <w:unhideWhenUsed/>
    <w:rsid w:val="00F50F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uiPriority w:val="99"/>
    <w:semiHidden/>
    <w:rsid w:val="00F50FDC"/>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F50FD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50F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64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3" Type="http://schemas.openxmlformats.org/officeDocument/2006/relationships/settings" Target="settings.xml"/><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7" Type="http://schemas.openxmlformats.org/officeDocument/2006/relationships/image" Target="media/image3.jpeg"/><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gif"/><Relationship Id="rId41" Type="http://schemas.openxmlformats.org/officeDocument/2006/relationships/image" Target="media/image37.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jpeg"/><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image" Target="media/image19.jpeg"/><Relationship Id="rId28" Type="http://schemas.openxmlformats.org/officeDocument/2006/relationships/image" Target="media/image24.gif"/><Relationship Id="rId36" Type="http://schemas.openxmlformats.org/officeDocument/2006/relationships/image" Target="media/image32.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gif"/><Relationship Id="rId30" Type="http://schemas.openxmlformats.org/officeDocument/2006/relationships/image" Target="media/image26.jpeg"/><Relationship Id="rId35" Type="http://schemas.openxmlformats.org/officeDocument/2006/relationships/image" Target="media/image31.gif"/><Relationship Id="rId43" Type="http://schemas.openxmlformats.org/officeDocument/2006/relationships/image" Target="media/image39.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931</Words>
  <Characters>5313</Characters>
  <Application>Microsoft Office Word</Application>
  <DocSecurity>0</DocSecurity>
  <Lines>44</Lines>
  <Paragraphs>12</Paragraphs>
  <ScaleCrop>false</ScaleCrop>
  <Company>SPecialiST RePack</Company>
  <LinksUpToDate>false</LinksUpToDate>
  <CharactersWithSpaces>6232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2019-02-13T08:11:00Z</dcterms:created>
  <dcterms:modified xsi:type="dcterms:W3CDTF">2019-02-13T08:12:00Z</dcterms:modified>
</cp:coreProperties>
</file>